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A post-doctoral research fellow position in the field of High-Power Microwaves and Applied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Electromagnetics is available at the Department of Electrical and Computer Engineering of the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Wisconsin-Madison.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desired qualifications for the successful candidate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1) Ph.D. degree in Electrical Engineering, Applied Physics, or other closely-related areas.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2) Research experience in one or more of the following areas: High-power microwaves,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plasma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physics, RF and microwave system design, vacuum electronics, and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RF/microwave induced plasma generation.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3) Experience in performing high-frequency experiments in the laboratory. Familiarity with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measurement instruments such as vector network analyzers, spectrum analyzers,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meters, high-power microwave sources and/or amplifiers, high-frequency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oscilloscopes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digitizers, etc.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4) Familiarity with performing three-dimensional electromagnetic and/or particle in cell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(PIC) simulations.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knowledge of commercial software packages such as CST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Microwave Studio, CST Particle Studio, </w:t>
      </w:r>
      <w:proofErr w:type="spell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Vorpal</w:t>
      </w:r>
      <w:proofErr w:type="spell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, or similar software packages is highly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desired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We are particularly interested in self-motivated individuals who have the ability to work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independently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can work well both individually and as part of a larger team. Interested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send their latest CV with the names and contact information of at least three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Professors John H. </w:t>
      </w:r>
      <w:proofErr w:type="spell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Booske</w:t>
      </w:r>
      <w:proofErr w:type="spell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5" w:tgtFrame="_blank" w:history="1">
        <w:r w:rsidRPr="00A57D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jhbooske@wisc.edu</w:t>
        </w:r>
      </w:hyperlink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Nader </w:t>
      </w:r>
      <w:proofErr w:type="spell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Behdad</w:t>
      </w:r>
      <w:proofErr w:type="spellEnd"/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6" w:tgtFrame="_blank" w:history="1">
        <w:r w:rsidRPr="00A57D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behdad@wisc.edu</w:t>
        </w:r>
      </w:hyperlink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) via email.</w:t>
      </w:r>
      <w:proofErr w:type="gramEnd"/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UW-Madison is an equal opportunity/affirmative action employer. Madison, WI is consistently</w:t>
      </w:r>
    </w:p>
    <w:p w:rsidR="00A57D13" w:rsidRPr="00A57D13" w:rsidRDefault="00A57D13" w:rsidP="00A5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>ranked</w:t>
      </w:r>
      <w:proofErr w:type="gramEnd"/>
      <w:r w:rsidRPr="00A57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one of the top cities in the nation with the highest quality of life.</w:t>
      </w:r>
    </w:p>
    <w:p w:rsidR="00CE51FE" w:rsidRDefault="00CE51FE">
      <w:bookmarkStart w:id="0" w:name="_GoBack"/>
      <w:bookmarkEnd w:id="0"/>
    </w:p>
    <w:sectPr w:rsidR="00CE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3"/>
    <w:rsid w:val="00A57D13"/>
    <w:rsid w:val="00C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hdad@wisc.edu" TargetMode="External"/><Relationship Id="rId5" Type="http://schemas.openxmlformats.org/officeDocument/2006/relationships/hyperlink" Target="mailto:jhbooske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Falkovitch-Khain</dc:creator>
  <cp:lastModifiedBy>Julia Falkovitch-Khain</cp:lastModifiedBy>
  <cp:revision>1</cp:revision>
  <dcterms:created xsi:type="dcterms:W3CDTF">2017-06-27T13:39:00Z</dcterms:created>
  <dcterms:modified xsi:type="dcterms:W3CDTF">2017-06-27T13:40:00Z</dcterms:modified>
</cp:coreProperties>
</file>