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1B818" w14:textId="77777777" w:rsidR="002F60E9" w:rsidRPr="00E768BE" w:rsidRDefault="002F60E9" w:rsidP="00E768BE">
      <w:pPr>
        <w:pStyle w:val="Heading4"/>
        <w:shd w:val="clear" w:color="auto" w:fill="FFFFFF"/>
        <w:spacing w:line="276" w:lineRule="auto"/>
        <w:rPr>
          <w:rFonts w:ascii="Arial" w:hAnsi="Arial" w:cs="Arial"/>
          <w:color w:val="022A68"/>
          <w:spacing w:val="4"/>
          <w:sz w:val="20"/>
          <w:szCs w:val="20"/>
        </w:rPr>
      </w:pPr>
      <w:r w:rsidRPr="00E768BE">
        <w:rPr>
          <w:rFonts w:ascii="Arial" w:hAnsi="Arial" w:cs="Arial"/>
          <w:color w:val="022A68"/>
          <w:spacing w:val="4"/>
          <w:sz w:val="20"/>
          <w:szCs w:val="20"/>
        </w:rPr>
        <w:t xml:space="preserve">Postdoctoral Position in Plasma Physics and Electric Discharges, </w:t>
      </w:r>
      <w:r w:rsidR="00641C00">
        <w:rPr>
          <w:rFonts w:ascii="Arial" w:hAnsi="Arial" w:cs="Arial"/>
          <w:color w:val="022A68"/>
          <w:spacing w:val="4"/>
          <w:sz w:val="20"/>
          <w:szCs w:val="20"/>
        </w:rPr>
        <w:t>Technological Institute of Aeronautics</w:t>
      </w:r>
      <w:r w:rsidRPr="00E768BE">
        <w:rPr>
          <w:rFonts w:ascii="Arial" w:hAnsi="Arial" w:cs="Arial"/>
          <w:color w:val="022A68"/>
          <w:spacing w:val="4"/>
          <w:sz w:val="20"/>
          <w:szCs w:val="20"/>
        </w:rPr>
        <w:t xml:space="preserve"> – </w:t>
      </w:r>
      <w:r w:rsidR="00641C00">
        <w:rPr>
          <w:rFonts w:ascii="Arial" w:hAnsi="Arial" w:cs="Arial"/>
          <w:color w:val="022A68"/>
          <w:spacing w:val="4"/>
          <w:sz w:val="20"/>
          <w:szCs w:val="20"/>
        </w:rPr>
        <w:t>ITA</w:t>
      </w:r>
      <w:r w:rsidRPr="00E768BE">
        <w:rPr>
          <w:rFonts w:ascii="Arial" w:hAnsi="Arial" w:cs="Arial"/>
          <w:color w:val="022A68"/>
          <w:spacing w:val="4"/>
          <w:sz w:val="20"/>
          <w:szCs w:val="20"/>
        </w:rPr>
        <w:t>, Brazil</w:t>
      </w:r>
    </w:p>
    <w:p w14:paraId="44C02625" w14:textId="77777777" w:rsidR="00E768BE" w:rsidRDefault="00E768BE" w:rsidP="002F60E9">
      <w:pPr>
        <w:pStyle w:val="Heading4"/>
        <w:shd w:val="clear" w:color="auto" w:fill="FFFFFF"/>
        <w:rPr>
          <w:rFonts w:ascii="Helvetica" w:hAnsi="Helvetica" w:cs="Helvetica"/>
          <w:color w:val="022A68"/>
          <w:spacing w:val="4"/>
          <w:sz w:val="20"/>
          <w:szCs w:val="20"/>
        </w:rPr>
      </w:pPr>
    </w:p>
    <w:p w14:paraId="1A84207A" w14:textId="77777777" w:rsidR="00647A9A" w:rsidRPr="00647A9A" w:rsidRDefault="00647A9A" w:rsidP="00647A9A">
      <w:pPr>
        <w:pStyle w:val="NormalWeb"/>
        <w:shd w:val="clear" w:color="auto" w:fill="FFFFFF"/>
        <w:jc w:val="both"/>
        <w:rPr>
          <w:rFonts w:ascii="Arial" w:hAnsi="Arial" w:cs="Arial"/>
          <w:color w:val="000000"/>
          <w:spacing w:val="4"/>
          <w:sz w:val="20"/>
          <w:szCs w:val="20"/>
        </w:rPr>
      </w:pPr>
      <w:r w:rsidRPr="00647A9A">
        <w:rPr>
          <w:rFonts w:ascii="Arial" w:hAnsi="Arial" w:cs="Arial"/>
          <w:color w:val="000000"/>
          <w:spacing w:val="4"/>
          <w:sz w:val="20"/>
          <w:szCs w:val="20"/>
        </w:rPr>
        <w:t>The São Paulo Research Foundation (FAPESP), Brazil, announces a postdoctoral fellowship associated with a research project entitled “</w:t>
      </w:r>
      <w:r w:rsidRPr="00647A9A">
        <w:rPr>
          <w:rFonts w:ascii="Arial" w:hAnsi="Arial" w:cs="Arial"/>
          <w:b/>
          <w:bCs/>
          <w:color w:val="000000"/>
          <w:spacing w:val="4"/>
          <w:sz w:val="20"/>
          <w:szCs w:val="20"/>
        </w:rPr>
        <w:t>Applications of non-thermal atmospheric plasmas in Dentistry: from the b</w:t>
      </w:r>
      <w:r>
        <w:rPr>
          <w:rFonts w:ascii="Arial" w:hAnsi="Arial" w:cs="Arial"/>
          <w:b/>
          <w:bCs/>
          <w:color w:val="000000"/>
          <w:spacing w:val="4"/>
          <w:sz w:val="20"/>
          <w:szCs w:val="20"/>
        </w:rPr>
        <w:t>ench</w:t>
      </w:r>
      <w:r w:rsidRPr="00647A9A">
        <w:rPr>
          <w:rFonts w:ascii="Arial" w:hAnsi="Arial" w:cs="Arial"/>
          <w:b/>
          <w:bCs/>
          <w:color w:val="000000"/>
          <w:spacing w:val="4"/>
          <w:sz w:val="20"/>
          <w:szCs w:val="20"/>
        </w:rPr>
        <w:t xml:space="preserve"> to the clinic</w:t>
      </w:r>
      <w:r w:rsidRPr="00647A9A">
        <w:rPr>
          <w:rFonts w:ascii="Arial" w:hAnsi="Arial" w:cs="Arial"/>
          <w:color w:val="000000"/>
          <w:spacing w:val="4"/>
          <w:sz w:val="20"/>
          <w:szCs w:val="20"/>
        </w:rPr>
        <w:t>”. This project seeks to consolidate a collaborative network of research centers in order to clarify relevant aspects of the application of atmospheric pressure plasma in biology, medicine and dentistry. The postdoctoral position will explore the generation of Plasma Activated Liquid (PAL) for applications related to biomedical engineering, especially for dentistry.</w:t>
      </w:r>
    </w:p>
    <w:p w14:paraId="59DEA34A" w14:textId="77777777" w:rsidR="00647A9A" w:rsidRPr="00647A9A" w:rsidRDefault="00647A9A" w:rsidP="00647A9A">
      <w:pPr>
        <w:pStyle w:val="NormalWeb"/>
        <w:shd w:val="clear" w:color="auto" w:fill="FFFFFF"/>
        <w:jc w:val="both"/>
        <w:rPr>
          <w:rFonts w:ascii="Arial" w:hAnsi="Arial" w:cs="Arial"/>
          <w:color w:val="000000"/>
          <w:spacing w:val="4"/>
          <w:sz w:val="20"/>
          <w:szCs w:val="20"/>
        </w:rPr>
      </w:pPr>
      <w:r w:rsidRPr="00647A9A">
        <w:rPr>
          <w:rFonts w:ascii="Arial" w:hAnsi="Arial" w:cs="Arial"/>
          <w:color w:val="000000"/>
          <w:spacing w:val="4"/>
          <w:sz w:val="20"/>
          <w:szCs w:val="20"/>
        </w:rPr>
        <w:t>The research linked to the project will be developed at the Plasma and Process Laboratory (LPP) of ITA (</w:t>
      </w:r>
      <w:hyperlink r:id="rId4" w:history="1">
        <w:r w:rsidRPr="00200C06">
          <w:rPr>
            <w:rStyle w:val="Hyperlink"/>
            <w:rFonts w:ascii="Arial" w:hAnsi="Arial" w:cs="Arial"/>
            <w:spacing w:val="4"/>
            <w:sz w:val="20"/>
            <w:szCs w:val="20"/>
          </w:rPr>
          <w:t>www.lpp.ita.br</w:t>
        </w:r>
      </w:hyperlink>
      <w:r w:rsidRPr="00647A9A">
        <w:rPr>
          <w:rFonts w:ascii="Arial" w:hAnsi="Arial" w:cs="Arial"/>
          <w:color w:val="000000"/>
          <w:spacing w:val="4"/>
          <w:sz w:val="20"/>
          <w:szCs w:val="20"/>
        </w:rPr>
        <w:t>)</w:t>
      </w:r>
      <w:r>
        <w:rPr>
          <w:rFonts w:ascii="Arial" w:hAnsi="Arial" w:cs="Arial"/>
          <w:color w:val="000000"/>
          <w:spacing w:val="4"/>
          <w:sz w:val="20"/>
          <w:szCs w:val="20"/>
        </w:rPr>
        <w:t xml:space="preserve"> located at the São José dos Campos, SP, Brazil</w:t>
      </w:r>
      <w:r w:rsidRPr="00647A9A">
        <w:rPr>
          <w:rFonts w:ascii="Arial" w:hAnsi="Arial" w:cs="Arial"/>
          <w:color w:val="000000"/>
          <w:spacing w:val="4"/>
          <w:sz w:val="20"/>
          <w:szCs w:val="20"/>
        </w:rPr>
        <w:t xml:space="preserve">. We are looking for candidates with Ph.D. in plasma science, engineering or related field </w:t>
      </w:r>
      <w:r>
        <w:rPr>
          <w:rFonts w:ascii="Arial" w:hAnsi="Arial" w:cs="Arial"/>
          <w:color w:val="000000"/>
          <w:spacing w:val="4"/>
          <w:sz w:val="20"/>
          <w:szCs w:val="20"/>
        </w:rPr>
        <w:t>and</w:t>
      </w:r>
      <w:r w:rsidRPr="00647A9A">
        <w:rPr>
          <w:rFonts w:ascii="Arial" w:hAnsi="Arial" w:cs="Arial"/>
          <w:color w:val="000000"/>
          <w:spacing w:val="4"/>
          <w:sz w:val="20"/>
          <w:szCs w:val="20"/>
        </w:rPr>
        <w:t xml:space="preserve"> experience in plasmas and their diagnostic techniques. The postdoctoral researcher must have excellent oral and written communication skills and the ability to supervise graduate students and collaborate with a team of multidisciplinary researchers.</w:t>
      </w:r>
    </w:p>
    <w:p w14:paraId="4D2B25D9" w14:textId="77777777" w:rsidR="001F28D5" w:rsidRPr="00E768BE" w:rsidRDefault="00647A9A" w:rsidP="00CD073D">
      <w:pPr>
        <w:pStyle w:val="NormalWeb"/>
        <w:shd w:val="clear" w:color="auto" w:fill="FFFFFF"/>
        <w:jc w:val="both"/>
        <w:rPr>
          <w:rFonts w:ascii="Arial" w:hAnsi="Arial" w:cs="Arial"/>
          <w:color w:val="000000"/>
          <w:spacing w:val="4"/>
          <w:sz w:val="20"/>
          <w:szCs w:val="20"/>
        </w:rPr>
      </w:pPr>
      <w:r w:rsidRPr="00647A9A">
        <w:rPr>
          <w:rFonts w:ascii="Arial" w:hAnsi="Arial" w:cs="Arial"/>
          <w:color w:val="000000"/>
          <w:spacing w:val="4"/>
          <w:sz w:val="20"/>
          <w:szCs w:val="20"/>
        </w:rPr>
        <w:t>The nomination period for FAPESP's postdoctoral fellowship is generally 2 years, although an extension can be discussed.</w:t>
      </w:r>
      <w:r w:rsidR="00CD073D">
        <w:rPr>
          <w:rFonts w:ascii="Arial" w:hAnsi="Arial" w:cs="Arial"/>
          <w:color w:val="000000"/>
          <w:spacing w:val="4"/>
          <w:sz w:val="20"/>
          <w:szCs w:val="20"/>
        </w:rPr>
        <w:t xml:space="preserve"> </w:t>
      </w:r>
      <w:r w:rsidRPr="00647A9A">
        <w:rPr>
          <w:rFonts w:ascii="Arial" w:hAnsi="Arial" w:cs="Arial"/>
          <w:color w:val="000000"/>
          <w:spacing w:val="4"/>
          <w:sz w:val="20"/>
          <w:szCs w:val="20"/>
        </w:rPr>
        <w:t>The selected candidate will receive R$ 7,373.10 per month and a Technical Reserve equivalent to 15% of the annual scholarship to cover expenses directly related to the research activity.</w:t>
      </w:r>
      <w:r w:rsidR="00CD073D">
        <w:rPr>
          <w:rFonts w:ascii="Arial" w:hAnsi="Arial" w:cs="Arial"/>
          <w:color w:val="000000"/>
          <w:spacing w:val="4"/>
          <w:sz w:val="20"/>
          <w:szCs w:val="20"/>
        </w:rPr>
        <w:t xml:space="preserve"> </w:t>
      </w:r>
      <w:r w:rsidR="001F28D5" w:rsidRPr="00E768BE">
        <w:rPr>
          <w:rFonts w:ascii="Arial" w:hAnsi="Arial" w:cs="Arial"/>
          <w:color w:val="000000"/>
          <w:spacing w:val="4"/>
          <w:sz w:val="20"/>
          <w:szCs w:val="20"/>
        </w:rPr>
        <w:t xml:space="preserve">If the </w:t>
      </w:r>
      <w:r w:rsidR="000948B2" w:rsidRPr="00E768BE">
        <w:rPr>
          <w:rFonts w:ascii="Arial" w:hAnsi="Arial" w:cs="Arial"/>
          <w:color w:val="000000"/>
          <w:spacing w:val="4"/>
          <w:sz w:val="20"/>
          <w:szCs w:val="20"/>
        </w:rPr>
        <w:t>postdoctoral fellow</w:t>
      </w:r>
      <w:r w:rsidR="001F28D5" w:rsidRPr="00E768BE">
        <w:rPr>
          <w:rFonts w:ascii="Arial" w:hAnsi="Arial" w:cs="Arial"/>
          <w:color w:val="000000"/>
          <w:spacing w:val="4"/>
          <w:sz w:val="20"/>
          <w:szCs w:val="20"/>
        </w:rPr>
        <w:t xml:space="preserve"> lives outside the city where the research institution i</w:t>
      </w:r>
      <w:r w:rsidR="00960142" w:rsidRPr="00E768BE">
        <w:rPr>
          <w:rFonts w:ascii="Arial" w:hAnsi="Arial" w:cs="Arial"/>
          <w:color w:val="000000"/>
          <w:spacing w:val="4"/>
          <w:sz w:val="20"/>
          <w:szCs w:val="20"/>
        </w:rPr>
        <w:t>s located and needs to move, he/</w:t>
      </w:r>
      <w:r w:rsidR="001F28D5" w:rsidRPr="00E768BE">
        <w:rPr>
          <w:rFonts w:ascii="Arial" w:hAnsi="Arial" w:cs="Arial"/>
          <w:color w:val="000000"/>
          <w:spacing w:val="4"/>
          <w:sz w:val="20"/>
          <w:szCs w:val="20"/>
        </w:rPr>
        <w:t>she may be entitled to an installation allowance. More information about the FAPESP Postdoctoral Scholarship is available at www.fapesp.br/bolsas/pd.</w:t>
      </w:r>
    </w:p>
    <w:p w14:paraId="0B57D91E" w14:textId="7ADF7F8F" w:rsidR="00CD073D" w:rsidRDefault="00CD073D" w:rsidP="00CD073D">
      <w:pPr>
        <w:pStyle w:val="NormalWeb"/>
        <w:shd w:val="clear" w:color="auto" w:fill="FFFFFF"/>
        <w:jc w:val="both"/>
        <w:rPr>
          <w:rFonts w:ascii="Arial" w:hAnsi="Arial" w:cs="Arial"/>
          <w:color w:val="000000"/>
          <w:spacing w:val="4"/>
          <w:sz w:val="20"/>
          <w:szCs w:val="20"/>
        </w:rPr>
      </w:pPr>
      <w:r w:rsidRPr="00647A9A">
        <w:rPr>
          <w:rFonts w:ascii="Arial" w:hAnsi="Arial" w:cs="Arial"/>
          <w:color w:val="000000"/>
          <w:spacing w:val="4"/>
          <w:sz w:val="20"/>
          <w:szCs w:val="20"/>
        </w:rPr>
        <w:t>Candidates for the position must provide a letter of interest describing in detail their previous work experience, an updated CV and two letters of recommendation</w:t>
      </w:r>
      <w:r>
        <w:rPr>
          <w:rFonts w:ascii="Arial" w:hAnsi="Arial" w:cs="Arial"/>
          <w:color w:val="000000"/>
          <w:spacing w:val="4"/>
          <w:sz w:val="20"/>
          <w:szCs w:val="20"/>
        </w:rPr>
        <w:t xml:space="preserve"> (in PDF format)</w:t>
      </w:r>
      <w:r w:rsidRPr="00647A9A">
        <w:rPr>
          <w:rFonts w:ascii="Arial" w:hAnsi="Arial" w:cs="Arial"/>
          <w:color w:val="000000"/>
          <w:spacing w:val="4"/>
          <w:sz w:val="20"/>
          <w:szCs w:val="20"/>
        </w:rPr>
        <w:t xml:space="preserve">. All documents must be sent to </w:t>
      </w:r>
      <w:r w:rsidRPr="00CD073D">
        <w:rPr>
          <w:rFonts w:ascii="Arial" w:hAnsi="Arial" w:cs="Arial"/>
          <w:b/>
          <w:color w:val="000000"/>
          <w:spacing w:val="4"/>
          <w:sz w:val="20"/>
          <w:szCs w:val="20"/>
        </w:rPr>
        <w:t>Prof. Rodrigo S. Pessoa</w:t>
      </w:r>
      <w:r w:rsidRPr="00647A9A">
        <w:rPr>
          <w:rFonts w:ascii="Arial" w:hAnsi="Arial" w:cs="Arial"/>
          <w:color w:val="000000"/>
          <w:spacing w:val="4"/>
          <w:sz w:val="20"/>
          <w:szCs w:val="20"/>
        </w:rPr>
        <w:t xml:space="preserve"> (rspessoa@ita.br) until Ju</w:t>
      </w:r>
      <w:r w:rsidR="001460D3">
        <w:rPr>
          <w:rFonts w:ascii="Arial" w:hAnsi="Arial" w:cs="Arial"/>
          <w:color w:val="000000"/>
          <w:spacing w:val="4"/>
          <w:sz w:val="20"/>
          <w:szCs w:val="20"/>
        </w:rPr>
        <w:t>ly</w:t>
      </w:r>
      <w:r w:rsidRPr="00647A9A">
        <w:rPr>
          <w:rFonts w:ascii="Arial" w:hAnsi="Arial" w:cs="Arial"/>
          <w:color w:val="000000"/>
          <w:spacing w:val="4"/>
          <w:sz w:val="20"/>
          <w:szCs w:val="20"/>
        </w:rPr>
        <w:t xml:space="preserve"> </w:t>
      </w:r>
      <w:r w:rsidR="00266D0C">
        <w:rPr>
          <w:rFonts w:ascii="Arial" w:hAnsi="Arial" w:cs="Arial"/>
          <w:color w:val="000000"/>
          <w:spacing w:val="4"/>
          <w:sz w:val="20"/>
          <w:szCs w:val="20"/>
        </w:rPr>
        <w:t>30</w:t>
      </w:r>
      <w:r w:rsidRPr="00647A9A">
        <w:rPr>
          <w:rFonts w:ascii="Arial" w:hAnsi="Arial" w:cs="Arial"/>
          <w:color w:val="000000"/>
          <w:spacing w:val="4"/>
          <w:sz w:val="20"/>
          <w:szCs w:val="20"/>
        </w:rPr>
        <w:t xml:space="preserve">, 2020. Candidates with the greatest potential can be invited to an online interview. </w:t>
      </w:r>
    </w:p>
    <w:p w14:paraId="4430FADC" w14:textId="77777777" w:rsidR="00326A39" w:rsidRPr="00E768BE" w:rsidRDefault="00326A39" w:rsidP="00E768BE">
      <w:pPr>
        <w:pStyle w:val="NormalWeb"/>
        <w:shd w:val="clear" w:color="auto" w:fill="FFFFFF"/>
        <w:spacing w:line="276" w:lineRule="auto"/>
        <w:rPr>
          <w:rFonts w:ascii="Arial" w:hAnsi="Arial" w:cs="Arial"/>
          <w:color w:val="000000"/>
          <w:spacing w:val="4"/>
          <w:sz w:val="20"/>
          <w:szCs w:val="20"/>
        </w:rPr>
      </w:pPr>
    </w:p>
    <w:p w14:paraId="2614B525" w14:textId="77777777" w:rsidR="002F60E9" w:rsidRDefault="002F60E9"/>
    <w:sectPr w:rsidR="002F60E9" w:rsidSect="008A5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E9"/>
    <w:rsid w:val="0002480E"/>
    <w:rsid w:val="00066582"/>
    <w:rsid w:val="00073DE4"/>
    <w:rsid w:val="0008049C"/>
    <w:rsid w:val="0009168C"/>
    <w:rsid w:val="000948B2"/>
    <w:rsid w:val="000B56E0"/>
    <w:rsid w:val="000D1E14"/>
    <w:rsid w:val="001460D3"/>
    <w:rsid w:val="00167EC5"/>
    <w:rsid w:val="001833F4"/>
    <w:rsid w:val="0018583A"/>
    <w:rsid w:val="001F28D5"/>
    <w:rsid w:val="00204299"/>
    <w:rsid w:val="0020602D"/>
    <w:rsid w:val="00256734"/>
    <w:rsid w:val="0026530A"/>
    <w:rsid w:val="00266D0C"/>
    <w:rsid w:val="002A1FBE"/>
    <w:rsid w:val="002F484F"/>
    <w:rsid w:val="002F60E9"/>
    <w:rsid w:val="003068B9"/>
    <w:rsid w:val="00326A39"/>
    <w:rsid w:val="00334433"/>
    <w:rsid w:val="00357663"/>
    <w:rsid w:val="00371EDB"/>
    <w:rsid w:val="003911FE"/>
    <w:rsid w:val="003B2AC4"/>
    <w:rsid w:val="003D0019"/>
    <w:rsid w:val="003F0BFA"/>
    <w:rsid w:val="004254BC"/>
    <w:rsid w:val="00435DF7"/>
    <w:rsid w:val="0047259E"/>
    <w:rsid w:val="00475E21"/>
    <w:rsid w:val="00476D28"/>
    <w:rsid w:val="00514E0C"/>
    <w:rsid w:val="005A03E0"/>
    <w:rsid w:val="00615784"/>
    <w:rsid w:val="00641C00"/>
    <w:rsid w:val="00647A9A"/>
    <w:rsid w:val="0065587D"/>
    <w:rsid w:val="006B139D"/>
    <w:rsid w:val="00752AE8"/>
    <w:rsid w:val="00756993"/>
    <w:rsid w:val="00757B55"/>
    <w:rsid w:val="007D5146"/>
    <w:rsid w:val="00811FA5"/>
    <w:rsid w:val="00876F1B"/>
    <w:rsid w:val="008A511A"/>
    <w:rsid w:val="008D6F41"/>
    <w:rsid w:val="008E3473"/>
    <w:rsid w:val="00960142"/>
    <w:rsid w:val="00970507"/>
    <w:rsid w:val="00977E71"/>
    <w:rsid w:val="00983A17"/>
    <w:rsid w:val="009A73E3"/>
    <w:rsid w:val="009B54C0"/>
    <w:rsid w:val="009D37EA"/>
    <w:rsid w:val="009F1754"/>
    <w:rsid w:val="00A10F16"/>
    <w:rsid w:val="00A3178B"/>
    <w:rsid w:val="00A6451E"/>
    <w:rsid w:val="00A67D7E"/>
    <w:rsid w:val="00AA4CF9"/>
    <w:rsid w:val="00AD17BA"/>
    <w:rsid w:val="00B23270"/>
    <w:rsid w:val="00B54D12"/>
    <w:rsid w:val="00B90053"/>
    <w:rsid w:val="00BB38EF"/>
    <w:rsid w:val="00BB6553"/>
    <w:rsid w:val="00BF1228"/>
    <w:rsid w:val="00C6648F"/>
    <w:rsid w:val="00CC4427"/>
    <w:rsid w:val="00CD073D"/>
    <w:rsid w:val="00CE328D"/>
    <w:rsid w:val="00D0016B"/>
    <w:rsid w:val="00D27675"/>
    <w:rsid w:val="00D408C4"/>
    <w:rsid w:val="00D46D54"/>
    <w:rsid w:val="00D63CDA"/>
    <w:rsid w:val="00D82157"/>
    <w:rsid w:val="00DE19BF"/>
    <w:rsid w:val="00E245C0"/>
    <w:rsid w:val="00E45F60"/>
    <w:rsid w:val="00E52DF8"/>
    <w:rsid w:val="00E768BE"/>
    <w:rsid w:val="00E77721"/>
    <w:rsid w:val="00EE38EA"/>
    <w:rsid w:val="00EE62C9"/>
    <w:rsid w:val="00F105A3"/>
    <w:rsid w:val="00F204F0"/>
    <w:rsid w:val="00FC26F2"/>
    <w:rsid w:val="00FD5E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D0E9C"/>
  <w15:docId w15:val="{50BFB3DF-A64C-424D-8528-421324E73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11A"/>
  </w:style>
  <w:style w:type="paragraph" w:styleId="Heading4">
    <w:name w:val="heading 4"/>
    <w:basedOn w:val="Normal"/>
    <w:link w:val="Heading4Char"/>
    <w:uiPriority w:val="9"/>
    <w:qFormat/>
    <w:rsid w:val="002F60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F60E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F60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60E9"/>
    <w:rPr>
      <w:color w:val="0000FF"/>
      <w:u w:val="single"/>
    </w:rPr>
  </w:style>
  <w:style w:type="character" w:customStyle="1" w:styleId="important">
    <w:name w:val="important"/>
    <w:basedOn w:val="DefaultParagraphFont"/>
    <w:rsid w:val="002F60E9"/>
  </w:style>
  <w:style w:type="paragraph" w:styleId="HTMLPreformatted">
    <w:name w:val="HTML Preformatted"/>
    <w:basedOn w:val="Normal"/>
    <w:link w:val="HTMLPreformattedChar"/>
    <w:uiPriority w:val="99"/>
    <w:semiHidden/>
    <w:unhideWhenUsed/>
    <w:rsid w:val="00CC442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C4427"/>
    <w:rPr>
      <w:rFonts w:ascii="Consolas" w:hAnsi="Consolas" w:cs="Consolas"/>
      <w:sz w:val="20"/>
      <w:szCs w:val="20"/>
    </w:rPr>
  </w:style>
  <w:style w:type="character" w:customStyle="1" w:styleId="UnresolvedMention1">
    <w:name w:val="Unresolved Mention1"/>
    <w:basedOn w:val="DefaultParagraphFont"/>
    <w:uiPriority w:val="99"/>
    <w:semiHidden/>
    <w:unhideWhenUsed/>
    <w:rsid w:val="00647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05732">
      <w:bodyDiv w:val="1"/>
      <w:marLeft w:val="0"/>
      <w:marRight w:val="0"/>
      <w:marTop w:val="0"/>
      <w:marBottom w:val="0"/>
      <w:divBdr>
        <w:top w:val="none" w:sz="0" w:space="0" w:color="auto"/>
        <w:left w:val="none" w:sz="0" w:space="0" w:color="auto"/>
        <w:bottom w:val="none" w:sz="0" w:space="0" w:color="auto"/>
        <w:right w:val="none" w:sz="0" w:space="0" w:color="auto"/>
      </w:divBdr>
    </w:div>
    <w:div w:id="508985099">
      <w:bodyDiv w:val="1"/>
      <w:marLeft w:val="0"/>
      <w:marRight w:val="0"/>
      <w:marTop w:val="0"/>
      <w:marBottom w:val="0"/>
      <w:divBdr>
        <w:top w:val="none" w:sz="0" w:space="0" w:color="auto"/>
        <w:left w:val="none" w:sz="0" w:space="0" w:color="auto"/>
        <w:bottom w:val="none" w:sz="0" w:space="0" w:color="auto"/>
        <w:right w:val="none" w:sz="0" w:space="0" w:color="auto"/>
      </w:divBdr>
    </w:div>
    <w:div w:id="1243836743">
      <w:bodyDiv w:val="1"/>
      <w:marLeft w:val="0"/>
      <w:marRight w:val="0"/>
      <w:marTop w:val="0"/>
      <w:marBottom w:val="0"/>
      <w:divBdr>
        <w:top w:val="none" w:sz="0" w:space="0" w:color="auto"/>
        <w:left w:val="none" w:sz="0" w:space="0" w:color="auto"/>
        <w:bottom w:val="none" w:sz="0" w:space="0" w:color="auto"/>
        <w:right w:val="none" w:sz="0" w:space="0" w:color="auto"/>
      </w:divBdr>
    </w:div>
    <w:div w:id="1486819566">
      <w:bodyDiv w:val="1"/>
      <w:marLeft w:val="0"/>
      <w:marRight w:val="0"/>
      <w:marTop w:val="0"/>
      <w:marBottom w:val="0"/>
      <w:divBdr>
        <w:top w:val="none" w:sz="0" w:space="0" w:color="auto"/>
        <w:left w:val="none" w:sz="0" w:space="0" w:color="auto"/>
        <w:bottom w:val="none" w:sz="0" w:space="0" w:color="auto"/>
        <w:right w:val="none" w:sz="0" w:space="0" w:color="auto"/>
      </w:divBdr>
    </w:div>
    <w:div w:id="1666474649">
      <w:bodyDiv w:val="1"/>
      <w:marLeft w:val="0"/>
      <w:marRight w:val="0"/>
      <w:marTop w:val="0"/>
      <w:marBottom w:val="0"/>
      <w:divBdr>
        <w:top w:val="none" w:sz="0" w:space="0" w:color="auto"/>
        <w:left w:val="none" w:sz="0" w:space="0" w:color="auto"/>
        <w:bottom w:val="none" w:sz="0" w:space="0" w:color="auto"/>
        <w:right w:val="none" w:sz="0" w:space="0" w:color="auto"/>
      </w:divBdr>
    </w:div>
    <w:div w:id="1775325435">
      <w:bodyDiv w:val="1"/>
      <w:marLeft w:val="0"/>
      <w:marRight w:val="0"/>
      <w:marTop w:val="0"/>
      <w:marBottom w:val="0"/>
      <w:divBdr>
        <w:top w:val="none" w:sz="0" w:space="0" w:color="auto"/>
        <w:left w:val="none" w:sz="0" w:space="0" w:color="auto"/>
        <w:bottom w:val="none" w:sz="0" w:space="0" w:color="auto"/>
        <w:right w:val="none" w:sz="0" w:space="0" w:color="auto"/>
      </w:divBdr>
    </w:div>
    <w:div w:id="1898590978">
      <w:bodyDiv w:val="1"/>
      <w:marLeft w:val="0"/>
      <w:marRight w:val="0"/>
      <w:marTop w:val="0"/>
      <w:marBottom w:val="0"/>
      <w:divBdr>
        <w:top w:val="none" w:sz="0" w:space="0" w:color="auto"/>
        <w:left w:val="none" w:sz="0" w:space="0" w:color="auto"/>
        <w:bottom w:val="none" w:sz="0" w:space="0" w:color="auto"/>
        <w:right w:val="none" w:sz="0" w:space="0" w:color="auto"/>
      </w:divBdr>
    </w:div>
    <w:div w:id="211963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Acer</dc:creator>
  <cp:lastModifiedBy>Falkovitch-Khain, Julia</cp:lastModifiedBy>
  <cp:revision>2</cp:revision>
  <dcterms:created xsi:type="dcterms:W3CDTF">2020-07-02T13:33:00Z</dcterms:created>
  <dcterms:modified xsi:type="dcterms:W3CDTF">2020-07-02T13:33:00Z</dcterms:modified>
</cp:coreProperties>
</file>